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4799" w:rsidRDefault="001F4799">
      <w:r>
        <w:object w:dxaOrig="296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1pt;height:3in" o:ole="">
            <v:imagedata r:id="rId6" o:title=""/>
          </v:shape>
          <o:OLEObject Type="Embed" ProgID="PBrush" ShapeID="_x0000_i1025" DrawAspect="Content" ObjectID="_1512842807" r:id="rId7"/>
        </w:object>
      </w:r>
      <w:r w:rsidR="003F46BE">
        <w:rPr>
          <w:noProof/>
        </w:rPr>
        <w:drawing>
          <wp:inline distT="0" distB="0" distL="0" distR="0">
            <wp:extent cx="5265420" cy="1456690"/>
            <wp:effectExtent l="19050" t="0" r="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793ABF" w:rsidRDefault="001F4799">
      <w:pPr>
        <w:rPr>
          <w:color w:val="FF0000"/>
        </w:rPr>
      </w:pPr>
      <w:r>
        <w:rPr>
          <w:rFonts w:cs="宋体" w:hint="eastAsia"/>
          <w:color w:val="FF0000"/>
        </w:rPr>
        <w:t>解</w:t>
      </w:r>
      <w:r>
        <w:rPr>
          <w:color w:val="FF0000"/>
        </w:rPr>
        <w:t xml:space="preserve">: M= 0.5abIB, </w:t>
      </w:r>
      <w:r>
        <w:rPr>
          <w:rFonts w:cs="宋体" w:hint="eastAsia"/>
          <w:color w:val="FF0000"/>
        </w:rPr>
        <w:t>方向</w:t>
      </w:r>
      <w:r>
        <w:rPr>
          <w:color w:val="FF0000"/>
        </w:rPr>
        <w:t xml:space="preserve">: </w:t>
      </w:r>
      <w:r>
        <w:rPr>
          <w:rFonts w:cs="宋体" w:hint="eastAsia"/>
          <w:color w:val="FF0000"/>
        </w:rPr>
        <w:t>向右</w:t>
      </w:r>
    </w:p>
    <w:p w:rsidR="001F4799" w:rsidRDefault="003F46BE">
      <w:r>
        <w:rPr>
          <w:noProof/>
        </w:rPr>
        <w:drawing>
          <wp:inline distT="0" distB="0" distL="0" distR="0">
            <wp:extent cx="5221605" cy="466725"/>
            <wp:effectExtent l="19050" t="0" r="0" b="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793ABF" w:rsidRDefault="001F4799">
      <w:pPr>
        <w:rPr>
          <w:b/>
          <w:bCs/>
          <w:color w:val="FF0000"/>
        </w:rPr>
      </w:pPr>
      <w:r w:rsidRPr="00793ABF">
        <w:rPr>
          <w:rFonts w:cs="宋体" w:hint="eastAsia"/>
          <w:b/>
          <w:bCs/>
          <w:color w:val="FF0000"/>
        </w:rPr>
        <w:t>解</w:t>
      </w:r>
      <w:r w:rsidRPr="00793ABF">
        <w:rPr>
          <w:b/>
          <w:bCs/>
          <w:color w:val="FF0000"/>
        </w:rPr>
        <w:t>: 0</w:t>
      </w:r>
    </w:p>
    <w:p w:rsidR="001F4799" w:rsidRDefault="003F46BE">
      <w:r>
        <w:rPr>
          <w:noProof/>
        </w:rPr>
        <w:drawing>
          <wp:inline distT="0" distB="0" distL="0" distR="0">
            <wp:extent cx="5265420" cy="485775"/>
            <wp:effectExtent l="19050" t="0" r="0" b="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CE2F5D">
        <w:rPr>
          <w:b/>
          <w:bCs/>
          <w:color w:val="FF0000"/>
        </w:rPr>
        <w:t>M</w:t>
      </w:r>
      <w:r w:rsidRPr="00CE2F5D">
        <w:rPr>
          <w:rFonts w:cs="宋体" w:hint="eastAsia"/>
          <w:b/>
          <w:bCs/>
          <w:color w:val="FF0000"/>
        </w:rPr>
        <w:t>端</w:t>
      </w:r>
      <w:r w:rsidRPr="00CE2F5D">
        <w:rPr>
          <w:b/>
          <w:bCs/>
          <w:color w:val="FF0000"/>
        </w:rPr>
        <w:t xml:space="preserve">; </w:t>
      </w:r>
      <w:r w:rsidRPr="00CE2F5D">
        <w:rPr>
          <w:rFonts w:cs="宋体" w:hint="eastAsia"/>
          <w:b/>
          <w:bCs/>
          <w:color w:val="FF0000"/>
        </w:rPr>
        <w:t>大小</w:t>
      </w:r>
      <w:r w:rsidRPr="00CE2F5D">
        <w:rPr>
          <w:b/>
          <w:bCs/>
          <w:color w:val="FF0000"/>
        </w:rPr>
        <w:t>:</w:t>
      </w:r>
      <w:r>
        <w:t xml:space="preserve"> </w:t>
      </w:r>
      <w:r w:rsidRPr="00CE2F5D">
        <w:rPr>
          <w:position w:val="-24"/>
        </w:rPr>
        <w:object w:dxaOrig="1120" w:dyaOrig="680">
          <v:shape id="_x0000_i1026" type="#_x0000_t75" style="width:56.1pt;height:33.75pt" o:ole="">
            <v:imagedata r:id="rId11" o:title=""/>
          </v:shape>
          <o:OLEObject Type="Embed" ProgID="Equation.DSMT4" ShapeID="_x0000_i1026" DrawAspect="Content" ObjectID="_1512842808" r:id="rId12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65420" cy="485775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CE2F5D" w:rsidRDefault="001F4799">
      <w:pPr>
        <w:rPr>
          <w:b/>
          <w:bCs/>
          <w:color w:val="FF0000"/>
        </w:rPr>
      </w:pPr>
      <w:r w:rsidRPr="00CE2F5D">
        <w:rPr>
          <w:b/>
          <w:bCs/>
          <w:color w:val="FF0000"/>
        </w:rPr>
        <w:t>y</w:t>
      </w:r>
      <w:r w:rsidRPr="00CE2F5D">
        <w:rPr>
          <w:rFonts w:cs="宋体" w:hint="eastAsia"/>
          <w:b/>
          <w:bCs/>
          <w:color w:val="FF0000"/>
        </w:rPr>
        <w:t>正方向</w:t>
      </w:r>
    </w:p>
    <w:p w:rsidR="001F4799" w:rsidRDefault="003F46BE">
      <w:r>
        <w:rPr>
          <w:noProof/>
        </w:rPr>
        <w:drawing>
          <wp:inline distT="0" distB="0" distL="0" distR="0">
            <wp:extent cx="5259070" cy="264795"/>
            <wp:effectExtent l="19050" t="0" r="0" b="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26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793ABF" w:rsidRDefault="001F4799">
      <w:pPr>
        <w:rPr>
          <w:b/>
          <w:bCs/>
          <w:color w:val="FF0000"/>
        </w:rPr>
      </w:pPr>
      <w:r>
        <w:rPr>
          <w:rFonts w:cs="宋体" w:hint="eastAsia"/>
          <w:b/>
          <w:bCs/>
          <w:color w:val="FF0000"/>
        </w:rPr>
        <w:t>电场</w:t>
      </w:r>
    </w:p>
    <w:p w:rsidR="001F4799" w:rsidRDefault="003F46BE">
      <w:r>
        <w:rPr>
          <w:noProof/>
        </w:rPr>
        <w:drawing>
          <wp:inline distT="0" distB="0" distL="0" distR="0">
            <wp:extent cx="5221605" cy="428625"/>
            <wp:effectExtent l="1905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CE2F5D">
        <w:rPr>
          <w:position w:val="-12"/>
        </w:rPr>
        <w:object w:dxaOrig="380" w:dyaOrig="360">
          <v:shape id="_x0000_i1027" type="#_x0000_t75" style="width:18.85pt;height:17.9pt" o:ole="">
            <v:imagedata r:id="rId16" o:title=""/>
          </v:shape>
          <o:OLEObject Type="Embed" ProgID="Equation.DSMT4" ShapeID="_x0000_i1027" DrawAspect="Content" ObjectID="_1512842809" r:id="rId17"/>
        </w:object>
      </w:r>
    </w:p>
    <w:p w:rsidR="001F4799" w:rsidRDefault="003F46BE">
      <w:r>
        <w:rPr>
          <w:noProof/>
        </w:rPr>
        <w:lastRenderedPageBreak/>
        <w:drawing>
          <wp:inline distT="0" distB="0" distL="0" distR="0">
            <wp:extent cx="5215255" cy="693420"/>
            <wp:effectExtent l="1905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CE2F5D">
        <w:rPr>
          <w:position w:val="-24"/>
        </w:rPr>
        <w:object w:dxaOrig="1939" w:dyaOrig="620">
          <v:shape id="_x0000_i1028" type="#_x0000_t75" style="width:95.85pt;height:30.8pt" o:ole="">
            <v:imagedata r:id="rId19" o:title=""/>
          </v:shape>
          <o:OLEObject Type="Embed" ProgID="Equation.DSMT4" ShapeID="_x0000_i1028" DrawAspect="Content" ObjectID="_1512842810" r:id="rId20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15255" cy="466725"/>
            <wp:effectExtent l="19050" t="0" r="444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CE2F5D">
        <w:rPr>
          <w:position w:val="-12"/>
        </w:rPr>
        <w:object w:dxaOrig="1900" w:dyaOrig="380">
          <v:shape id="_x0000_i1029" type="#_x0000_t75" style="width:95.35pt;height:18.85pt" o:ole="">
            <v:imagedata r:id="rId22" o:title=""/>
          </v:shape>
          <o:OLEObject Type="Embed" ProgID="Equation.DSMT4" ShapeID="_x0000_i1029" DrawAspect="Content" ObjectID="_1512842811" r:id="rId23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15255" cy="498475"/>
            <wp:effectExtent l="19050" t="0" r="444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CE2F5D" w:rsidRDefault="001F4799">
      <w:pPr>
        <w:rPr>
          <w:b/>
          <w:bCs/>
          <w:color w:val="FF0000"/>
        </w:rPr>
      </w:pPr>
      <w:r w:rsidRPr="00CE2F5D">
        <w:rPr>
          <w:rFonts w:cs="宋体" w:hint="eastAsia"/>
          <w:b/>
          <w:bCs/>
          <w:color w:val="FF0000"/>
        </w:rPr>
        <w:t>短波长</w:t>
      </w:r>
    </w:p>
    <w:p w:rsidR="001F4799" w:rsidRDefault="003F46BE">
      <w:r>
        <w:rPr>
          <w:noProof/>
        </w:rPr>
        <w:drawing>
          <wp:inline distT="0" distB="0" distL="0" distR="0">
            <wp:extent cx="5259070" cy="485775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0378A0">
        <w:rPr>
          <w:position w:val="-6"/>
        </w:rPr>
        <w:object w:dxaOrig="1340" w:dyaOrig="279">
          <v:shape id="_x0000_i1030" type="#_x0000_t75" style="width:66.05pt;height:14.4pt" o:ole="">
            <v:imagedata r:id="rId26" o:title=""/>
          </v:shape>
          <o:OLEObject Type="Embed" ProgID="Equation.DSMT4" ShapeID="_x0000_i1030" DrawAspect="Content" ObjectID="_1512842812" r:id="rId27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59070" cy="466725"/>
            <wp:effectExtent l="19050" t="0" r="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0378A0">
        <w:rPr>
          <w:position w:val="-28"/>
        </w:rPr>
        <w:object w:dxaOrig="4580" w:dyaOrig="680">
          <v:shape id="_x0000_i1031" type="#_x0000_t75" style="width:226.45pt;height:33.75pt" o:ole="">
            <v:imagedata r:id="rId29" o:title=""/>
          </v:shape>
          <o:OLEObject Type="Embed" ProgID="Equation.DSMT4" ShapeID="_x0000_i1031" DrawAspect="Content" ObjectID="_1512842813" r:id="rId30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15255" cy="460375"/>
            <wp:effectExtent l="19050" t="0" r="4445" b="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46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0378A0">
        <w:rPr>
          <w:position w:val="-28"/>
        </w:rPr>
        <w:object w:dxaOrig="1960" w:dyaOrig="660">
          <v:shape id="_x0000_i1032" type="#_x0000_t75" style="width:98.3pt;height:32.75pt" o:ole="">
            <v:imagedata r:id="rId32" o:title=""/>
          </v:shape>
          <o:OLEObject Type="Embed" ProgID="Equation.DSMT4" ShapeID="_x0000_i1032" DrawAspect="Content" ObjectID="_1512842814" r:id="rId33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65420" cy="485775"/>
            <wp:effectExtent l="19050" t="0" r="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 w:rsidRPr="000378A0">
        <w:rPr>
          <w:position w:val="-28"/>
        </w:rPr>
        <w:object w:dxaOrig="4780" w:dyaOrig="700">
          <v:shape id="_x0000_i1033" type="#_x0000_t75" style="width:239.35pt;height:35.25pt" o:ole="">
            <v:imagedata r:id="rId35" o:title=""/>
          </v:shape>
          <o:OLEObject Type="Embed" ProgID="Equation.DSMT4" ShapeID="_x0000_i1033" DrawAspect="Content" ObjectID="_1512842815" r:id="rId36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15255" cy="258445"/>
            <wp:effectExtent l="19050" t="0" r="4445" b="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25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4310B8" w:rsidRDefault="001F4799">
      <w:pPr>
        <w:rPr>
          <w:b/>
          <w:bCs/>
          <w:color w:val="FF0000"/>
        </w:rPr>
      </w:pPr>
      <w:r w:rsidRPr="004310B8">
        <w:rPr>
          <w:rFonts w:cs="宋体" w:hint="eastAsia"/>
          <w:b/>
          <w:bCs/>
          <w:color w:val="FF0000"/>
        </w:rPr>
        <w:t>受激辐射</w:t>
      </w:r>
    </w:p>
    <w:p w:rsidR="001F4799" w:rsidRDefault="003F46BE">
      <w:r>
        <w:rPr>
          <w:noProof/>
        </w:rPr>
        <w:lastRenderedPageBreak/>
        <w:drawing>
          <wp:inline distT="0" distB="0" distL="0" distR="0">
            <wp:extent cx="5215255" cy="1507490"/>
            <wp:effectExtent l="19050" t="0" r="4445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4310B8" w:rsidRDefault="001F4799">
      <w:pPr>
        <w:rPr>
          <w:b/>
          <w:bCs/>
          <w:color w:val="FF0000"/>
        </w:rPr>
      </w:pPr>
      <w:r w:rsidRPr="004310B8">
        <w:rPr>
          <w:rFonts w:cs="宋体" w:hint="eastAsia"/>
          <w:b/>
          <w:bCs/>
          <w:color w:val="FF0000"/>
        </w:rPr>
        <w:t>在空带下面</w:t>
      </w:r>
      <w:r w:rsidRPr="004310B8">
        <w:rPr>
          <w:b/>
          <w:bCs/>
          <w:color w:val="FF0000"/>
        </w:rPr>
        <w:t xml:space="preserve">, </w:t>
      </w:r>
      <w:r w:rsidRPr="004310B8">
        <w:rPr>
          <w:rFonts w:cs="宋体" w:hint="eastAsia"/>
          <w:b/>
          <w:bCs/>
          <w:color w:val="FF0000"/>
        </w:rPr>
        <w:t>施主能级</w:t>
      </w:r>
    </w:p>
    <w:p w:rsidR="001F4799" w:rsidRDefault="003F46BE">
      <w:r>
        <w:rPr>
          <w:noProof/>
        </w:rPr>
        <w:drawing>
          <wp:inline distT="0" distB="0" distL="0" distR="0">
            <wp:extent cx="5265420" cy="2125345"/>
            <wp:effectExtent l="19050" t="0" r="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pPr>
        <w:rPr>
          <w:color w:val="FF0000"/>
        </w:rPr>
      </w:pPr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）①</w:t>
      </w:r>
      <w:r w:rsidRPr="00E92B91">
        <w:rPr>
          <w:color w:val="FF0000"/>
          <w:position w:val="-30"/>
        </w:rPr>
        <w:object w:dxaOrig="3940" w:dyaOrig="680">
          <v:shape id="_x0000_i1034" type="#_x0000_t75" style="width:197.15pt;height:33.75pt" o:ole="">
            <v:imagedata r:id="rId40" o:title=""/>
          </v:shape>
          <o:OLEObject Type="Embed" ProgID="Equation.DSMT4" ShapeID="_x0000_i1034" DrawAspect="Content" ObjectID="_1512842816" r:id="rId41"/>
        </w:object>
      </w:r>
    </w:p>
    <w:p w:rsidR="001F4799" w:rsidRDefault="001F4799">
      <w:pPr>
        <w:rPr>
          <w:color w:val="FF0000"/>
        </w:rPr>
      </w:pPr>
      <w:r>
        <w:rPr>
          <w:color w:val="FF0000"/>
        </w:rPr>
        <w:t xml:space="preserve">       </w:t>
      </w:r>
      <w:r w:rsidRPr="004D17CF"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②</w:t>
      </w:r>
      <w:r w:rsidRPr="004D17CF">
        <w:rPr>
          <w:color w:val="FF0000"/>
          <w:position w:val="-24"/>
        </w:rPr>
        <w:object w:dxaOrig="3660" w:dyaOrig="620">
          <v:shape id="_x0000_i1035" type="#_x0000_t75" style="width:183.25pt;height:30.8pt" o:ole="">
            <v:imagedata r:id="rId42" o:title=""/>
          </v:shape>
          <o:OLEObject Type="Embed" ProgID="Equation.DSMT4" ShapeID="_x0000_i1035" DrawAspect="Content" ObjectID="_1512842817" r:id="rId43"/>
        </w:object>
      </w:r>
    </w:p>
    <w:p w:rsidR="001F4799" w:rsidRDefault="001F4799">
      <w:r>
        <w:rPr>
          <w:color w:val="FF0000"/>
        </w:rPr>
        <w:t xml:space="preserve">       </w:t>
      </w:r>
      <w:r w:rsidRPr="004D17CF">
        <w:rPr>
          <w:rFonts w:ascii="宋体" w:hAnsi="宋体"/>
          <w:color w:val="FF0000"/>
        </w:rPr>
        <w:t xml:space="preserve"> </w:t>
      </w:r>
      <w:r>
        <w:rPr>
          <w:rFonts w:ascii="宋体" w:hAnsi="宋体" w:hint="eastAsia"/>
          <w:color w:val="FF0000"/>
        </w:rPr>
        <w:t>③</w:t>
      </w:r>
      <w:r w:rsidRPr="00660C99">
        <w:rPr>
          <w:position w:val="-12"/>
        </w:rPr>
        <w:object w:dxaOrig="2140" w:dyaOrig="360">
          <v:shape id="_x0000_i1036" type="#_x0000_t75" style="width:107.25pt;height:17.9pt" o:ole="">
            <v:imagedata r:id="rId44" o:title=""/>
          </v:shape>
          <o:OLEObject Type="Embed" ProgID="Equation.DSMT4" ShapeID="_x0000_i1036" DrawAspect="Content" ObjectID="_1512842818" r:id="rId45"/>
        </w:object>
      </w:r>
    </w:p>
    <w:p w:rsidR="001F4799" w:rsidRDefault="001F4799" w:rsidP="00F72A66">
      <w:pPr>
        <w:rPr>
          <w:rFonts w:eastAsia="Times New Roman"/>
          <w:color w:val="FF0000"/>
        </w:rPr>
      </w:pPr>
      <w:r>
        <w:t xml:space="preserve">   </w:t>
      </w: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 w:rsidR="00F72A66">
        <w:rPr>
          <w:rFonts w:hint="eastAsia"/>
          <w:color w:val="FF0000"/>
        </w:rPr>
        <w:t>注意在</w:t>
      </w:r>
      <w:r w:rsidR="00F72A66" w:rsidRPr="00F72A66">
        <w:rPr>
          <w:color w:val="FF0000"/>
          <w:position w:val="-12"/>
        </w:rPr>
        <w:object w:dxaOrig="620" w:dyaOrig="360">
          <v:shape id="_x0000_i1059" type="#_x0000_t75" style="width:30.8pt;height:17.9pt" o:ole="">
            <v:imagedata r:id="rId46" o:title=""/>
          </v:shape>
          <o:OLEObject Type="Embed" ProgID="Equation.DSMT4" ShapeID="_x0000_i1059" DrawAspect="Content" ObjectID="_1512842819" r:id="rId47"/>
        </w:object>
      </w:r>
      <w:r w:rsidR="00F72A66">
        <w:rPr>
          <w:rFonts w:hint="eastAsia"/>
          <w:color w:val="FF0000"/>
        </w:rPr>
        <w:t>,</w:t>
      </w:r>
      <w:r w:rsidR="00F72A66">
        <w:rPr>
          <w:rFonts w:hint="eastAsia"/>
          <w:color w:val="FF0000"/>
        </w:rPr>
        <w:t>磁场不连续</w:t>
      </w:r>
    </w:p>
    <w:p w:rsidR="001F4799" w:rsidRPr="00F83855" w:rsidRDefault="001F4799" w:rsidP="00F83855">
      <w:pPr>
        <w:rPr>
          <w:color w:val="FF0000"/>
        </w:rPr>
      </w:pPr>
      <w:r>
        <w:rPr>
          <w:color w:val="FF0000"/>
        </w:rPr>
        <w:t xml:space="preserve">   </w:t>
      </w: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</w:t>
      </w:r>
      <w:r w:rsidRPr="0090088D">
        <w:rPr>
          <w:color w:val="FF0000"/>
          <w:position w:val="-28"/>
        </w:rPr>
        <w:object w:dxaOrig="4200" w:dyaOrig="700">
          <v:shape id="_x0000_i1037" type="#_x0000_t75" style="width:210.05pt;height:35.25pt" o:ole="">
            <v:imagedata r:id="rId48" o:title=""/>
          </v:shape>
          <o:OLEObject Type="Embed" ProgID="Equation.DSMT4" ShapeID="_x0000_i1037" DrawAspect="Content" ObjectID="_1512842820" r:id="rId49"/>
        </w:object>
      </w:r>
    </w:p>
    <w:p w:rsidR="001F4799" w:rsidRDefault="003F46BE">
      <w:r>
        <w:rPr>
          <w:noProof/>
        </w:rPr>
        <w:drawing>
          <wp:inline distT="0" distB="0" distL="0" distR="0">
            <wp:extent cx="5215255" cy="2263775"/>
            <wp:effectExtent l="19050" t="0" r="4445" b="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pPr>
        <w:rPr>
          <w:color w:val="FF0000"/>
        </w:rPr>
      </w:pPr>
      <w:r>
        <w:rPr>
          <w:rFonts w:hint="eastAsia"/>
          <w:color w:val="FF0000"/>
        </w:rPr>
        <w:lastRenderedPageBreak/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 w:rsidRPr="0090088D">
        <w:rPr>
          <w:position w:val="-44"/>
        </w:rPr>
        <w:object w:dxaOrig="2980" w:dyaOrig="999">
          <v:shape id="_x0000_i1038" type="#_x0000_t75" style="width:149.45pt;height:50.15pt" o:ole="">
            <v:imagedata r:id="rId51" o:title=""/>
          </v:shape>
          <o:OLEObject Type="Embed" ProgID="Equation.DSMT4" ShapeID="_x0000_i1038" DrawAspect="Content" ObjectID="_1512842821" r:id="rId52"/>
        </w:object>
      </w:r>
    </w:p>
    <w:p w:rsidR="001F4799" w:rsidRDefault="001F4799" w:rsidP="00612E0C">
      <w:pPr>
        <w:ind w:firstLineChars="150" w:firstLine="315"/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 w:rsidRPr="0090088D">
        <w:rPr>
          <w:position w:val="-24"/>
        </w:rPr>
        <w:object w:dxaOrig="1280" w:dyaOrig="620">
          <v:shape id="_x0000_i1039" type="#_x0000_t75" style="width:63.55pt;height:30.8pt" o:ole="">
            <v:imagedata r:id="rId53" o:title=""/>
          </v:shape>
          <o:OLEObject Type="Embed" ProgID="Equation.DSMT4" ShapeID="_x0000_i1039" DrawAspect="Content" ObjectID="_1512842822" r:id="rId54"/>
        </w:object>
      </w:r>
    </w:p>
    <w:p w:rsidR="001F4799" w:rsidRDefault="001F4799" w:rsidP="00612E0C">
      <w:pPr>
        <w:ind w:firstLineChars="150" w:firstLine="315"/>
      </w:pPr>
      <w:r>
        <w:t xml:space="preserve">       </w:t>
      </w:r>
      <w:r w:rsidRPr="00660C99">
        <w:rPr>
          <w:position w:val="-58"/>
        </w:rPr>
        <w:object w:dxaOrig="2360" w:dyaOrig="1280">
          <v:shape id="_x0000_i1040" type="#_x0000_t75" style="width:117.7pt;height:63.55pt" o:ole="">
            <v:imagedata r:id="rId55" o:title=""/>
          </v:shape>
          <o:OLEObject Type="Embed" ProgID="Equation.DSMT4" ShapeID="_x0000_i1040" DrawAspect="Content" ObjectID="_1512842823" r:id="rId56"/>
        </w:object>
      </w:r>
    </w:p>
    <w:p w:rsidR="001F4799" w:rsidRDefault="001F4799" w:rsidP="00612E0C">
      <w:pPr>
        <w:ind w:firstLineChars="150" w:firstLine="315"/>
      </w:pPr>
    </w:p>
    <w:p w:rsidR="001F4799" w:rsidRPr="0090088D" w:rsidRDefault="001F4799" w:rsidP="00612E0C">
      <w:pPr>
        <w:ind w:firstLineChars="150" w:firstLine="315"/>
        <w:rPr>
          <w:color w:val="FF0000"/>
        </w:rPr>
      </w:pPr>
    </w:p>
    <w:p w:rsidR="001F4799" w:rsidRDefault="003F46BE">
      <w:r>
        <w:rPr>
          <w:noProof/>
        </w:rPr>
        <w:drawing>
          <wp:inline distT="0" distB="0" distL="0" distR="0">
            <wp:extent cx="5259070" cy="1866900"/>
            <wp:effectExtent l="19050" t="0" r="0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pPr>
        <w:rPr>
          <w:color w:val="FF0000"/>
        </w:rPr>
      </w:pPr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）平行棱边的直条纹，棱边是暗纹。</w:t>
      </w:r>
    </w:p>
    <w:p w:rsidR="001F4799" w:rsidRDefault="001F4799">
      <w:r>
        <w:rPr>
          <w:color w:val="FF0000"/>
        </w:rPr>
        <w:t xml:space="preserve">   </w:t>
      </w: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 w:rsidRPr="009250AE">
        <w:rPr>
          <w:position w:val="-24"/>
        </w:rPr>
        <w:object w:dxaOrig="1900" w:dyaOrig="620">
          <v:shape id="_x0000_i1041" type="#_x0000_t75" style="width:95.35pt;height:30.8pt" o:ole="">
            <v:imagedata r:id="rId58" o:title=""/>
          </v:shape>
          <o:OLEObject Type="Embed" ProgID="Equation.DSMT4" ShapeID="_x0000_i1041" DrawAspect="Content" ObjectID="_1512842824" r:id="rId59"/>
        </w:object>
      </w:r>
    </w:p>
    <w:p w:rsidR="001F4799" w:rsidRDefault="001F4799">
      <w:r>
        <w:t xml:space="preserve">        </w:t>
      </w:r>
      <w:r w:rsidRPr="009250AE">
        <w:rPr>
          <w:position w:val="-42"/>
        </w:rPr>
        <w:object w:dxaOrig="2480" w:dyaOrig="960">
          <v:shape id="_x0000_i1042" type="#_x0000_t75" style="width:123.65pt;height:48.15pt" o:ole="">
            <v:imagedata r:id="rId60" o:title=""/>
          </v:shape>
          <o:OLEObject Type="Embed" ProgID="Equation.DSMT4" ShapeID="_x0000_i1042" DrawAspect="Content" ObjectID="_1512842825" r:id="rId61"/>
        </w:object>
      </w:r>
    </w:p>
    <w:p w:rsidR="001F4799" w:rsidRPr="009250AE" w:rsidRDefault="001F4799">
      <w:pPr>
        <w:rPr>
          <w:color w:val="FF0000"/>
        </w:rPr>
      </w:pPr>
      <w:r>
        <w:t xml:space="preserve">        </w:t>
      </w:r>
      <w:r w:rsidRPr="009250AE">
        <w:rPr>
          <w:rFonts w:hint="eastAsia"/>
          <w:color w:val="FF0000"/>
        </w:rPr>
        <w:t>暗条纹数为</w:t>
      </w:r>
      <w:r w:rsidRPr="009250AE">
        <w:rPr>
          <w:color w:val="FF0000"/>
        </w:rPr>
        <w:t>8</w:t>
      </w:r>
      <w:r w:rsidRPr="009250AE">
        <w:rPr>
          <w:rFonts w:hint="eastAsia"/>
          <w:color w:val="FF0000"/>
        </w:rPr>
        <w:t>条（含</w:t>
      </w:r>
      <w:r w:rsidRPr="009250AE">
        <w:rPr>
          <w:color w:val="FF0000"/>
        </w:rPr>
        <w:t>0</w:t>
      </w:r>
      <w:r w:rsidRPr="009250AE">
        <w:rPr>
          <w:rFonts w:hint="eastAsia"/>
          <w:color w:val="FF0000"/>
        </w:rPr>
        <w:t>级条纹）</w:t>
      </w:r>
    </w:p>
    <w:p w:rsidR="001F4799" w:rsidRDefault="001F4799"/>
    <w:p w:rsidR="001F4799" w:rsidRDefault="001F4799"/>
    <w:p w:rsidR="001F4799" w:rsidRDefault="001F4799"/>
    <w:p w:rsidR="001F4799" w:rsidRDefault="001F4799"/>
    <w:p w:rsidR="001F4799" w:rsidRDefault="001F4799"/>
    <w:p w:rsidR="001F4799" w:rsidRDefault="001F4799"/>
    <w:p w:rsidR="001F4799" w:rsidRDefault="003F46BE">
      <w:r>
        <w:rPr>
          <w:noProof/>
        </w:rPr>
        <w:drawing>
          <wp:inline distT="0" distB="0" distL="0" distR="0">
            <wp:extent cx="5265420" cy="1475740"/>
            <wp:effectExtent l="19050" t="0" r="0" b="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9250AE" w:rsidRDefault="001F4799">
      <w:pPr>
        <w:rPr>
          <w:color w:val="FF0000"/>
        </w:rPr>
      </w:pPr>
      <w:r>
        <w:rPr>
          <w:rFonts w:hint="eastAsia"/>
          <w:color w:val="FF0000"/>
        </w:rPr>
        <w:lastRenderedPageBreak/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 w:rsidRPr="009250AE">
        <w:rPr>
          <w:position w:val="-10"/>
        </w:rPr>
        <w:object w:dxaOrig="6039" w:dyaOrig="320">
          <v:shape id="_x0000_i1043" type="#_x0000_t75" style="width:302.4pt;height:15.9pt" o:ole="">
            <v:imagedata r:id="rId63" o:title=""/>
          </v:shape>
          <o:OLEObject Type="Embed" ProgID="Equation.DSMT4" ShapeID="_x0000_i1043" DrawAspect="Content" ObjectID="_1512842826" r:id="rId64"/>
        </w:object>
      </w:r>
    </w:p>
    <w:p w:rsidR="001F4799" w:rsidRDefault="001F4799" w:rsidP="00612E0C">
      <w:pPr>
        <w:ind w:firstLineChars="150" w:firstLine="315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 w:rsidRPr="009250AE">
        <w:rPr>
          <w:position w:val="-24"/>
        </w:rPr>
        <w:object w:dxaOrig="4780" w:dyaOrig="620">
          <v:shape id="_x0000_i1044" type="#_x0000_t75" style="width:239.35pt;height:30.8pt" o:ole="">
            <v:imagedata r:id="rId65" o:title=""/>
          </v:shape>
          <o:OLEObject Type="Embed" ProgID="Equation.DSMT4" ShapeID="_x0000_i1044" DrawAspect="Content" ObjectID="_1512842827" r:id="rId66"/>
        </w:object>
      </w:r>
    </w:p>
    <w:p w:rsidR="001F4799" w:rsidRDefault="001F4799" w:rsidP="00612E0C">
      <w:pPr>
        <w:ind w:firstLineChars="150" w:firstLine="315"/>
      </w:pP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</w:t>
      </w:r>
      <w:r w:rsidRPr="009250AE">
        <w:rPr>
          <w:position w:val="-24"/>
        </w:rPr>
        <w:object w:dxaOrig="2280" w:dyaOrig="620">
          <v:shape id="_x0000_i1045" type="#_x0000_t75" style="width:114.2pt;height:30.8pt" o:ole="">
            <v:imagedata r:id="rId67" o:title=""/>
          </v:shape>
          <o:OLEObject Type="Embed" ProgID="Equation.DSMT4" ShapeID="_x0000_i1045" DrawAspect="Content" ObjectID="_1512842828" r:id="rId68"/>
        </w:object>
      </w:r>
    </w:p>
    <w:p w:rsidR="001F4799" w:rsidRDefault="001F4799" w:rsidP="00612E0C">
      <w:pPr>
        <w:ind w:firstLineChars="350" w:firstLine="735"/>
      </w:pPr>
      <w:r w:rsidRPr="009250AE">
        <w:rPr>
          <w:position w:val="-28"/>
        </w:rPr>
        <w:object w:dxaOrig="5780" w:dyaOrig="680">
          <v:shape id="_x0000_i1046" type="#_x0000_t75" style="width:288.5pt;height:33.75pt" o:ole="">
            <v:imagedata r:id="rId69" o:title=""/>
          </v:shape>
          <o:OLEObject Type="Embed" ProgID="Equation.DSMT4" ShapeID="_x0000_i1046" DrawAspect="Content" ObjectID="_1512842829" r:id="rId70"/>
        </w:object>
      </w:r>
    </w:p>
    <w:p w:rsidR="001F4799" w:rsidRDefault="001F4799"/>
    <w:p w:rsidR="001F4799" w:rsidRDefault="001F4799"/>
    <w:p w:rsidR="001F4799" w:rsidRDefault="003F46BE">
      <w:r>
        <w:rPr>
          <w:noProof/>
        </w:rPr>
        <w:drawing>
          <wp:inline distT="0" distB="0" distL="0" distR="0">
            <wp:extent cx="5265420" cy="857885"/>
            <wp:effectExtent l="19050" t="0" r="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 w:rsidRPr="00907A8B">
        <w:rPr>
          <w:position w:val="-30"/>
        </w:rPr>
        <w:object w:dxaOrig="3820" w:dyaOrig="680">
          <v:shape id="_x0000_i1047" type="#_x0000_t75" style="width:191.15pt;height:33.75pt" o:ole="">
            <v:imagedata r:id="rId72" o:title=""/>
          </v:shape>
          <o:OLEObject Type="Embed" ProgID="Equation.DSMT4" ShapeID="_x0000_i1047" DrawAspect="Content" ObjectID="_1512842830" r:id="rId73"/>
        </w:object>
      </w:r>
    </w:p>
    <w:bookmarkStart w:id="0" w:name="OLE_LINK4"/>
    <w:p w:rsidR="001F4799" w:rsidRDefault="001F4799" w:rsidP="00612E0C">
      <w:pPr>
        <w:ind w:firstLineChars="400" w:firstLine="840"/>
        <w:rPr>
          <w:color w:val="FF0000"/>
        </w:rPr>
      </w:pPr>
      <w:r w:rsidRPr="00907A8B">
        <w:rPr>
          <w:position w:val="-24"/>
        </w:rPr>
        <w:object w:dxaOrig="4380" w:dyaOrig="660">
          <v:shape id="_x0000_i1048" type="#_x0000_t75" style="width:219pt;height:32.75pt" o:ole="">
            <v:imagedata r:id="rId74" o:title=""/>
          </v:shape>
          <o:OLEObject Type="Embed" ProgID="Equation.DSMT4" ShapeID="_x0000_i1048" DrawAspect="Content" ObjectID="_1512842831" r:id="rId75"/>
        </w:object>
      </w:r>
      <w:bookmarkEnd w:id="0"/>
    </w:p>
    <w:p w:rsidR="001F4799" w:rsidRPr="00907A8B" w:rsidRDefault="001F4799" w:rsidP="00612E0C">
      <w:pPr>
        <w:ind w:firstLineChars="150" w:firstLine="315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 w:rsidRPr="00907A8B">
        <w:rPr>
          <w:position w:val="-44"/>
        </w:rPr>
        <w:object w:dxaOrig="5840" w:dyaOrig="999">
          <v:shape id="_x0000_i1049" type="#_x0000_t75" style="width:291.5pt;height:50.15pt" o:ole="">
            <v:imagedata r:id="rId76" o:title=""/>
          </v:shape>
          <o:OLEObject Type="Embed" ProgID="Equation.DSMT4" ShapeID="_x0000_i1049" DrawAspect="Content" ObjectID="_1512842832" r:id="rId77"/>
        </w:object>
      </w:r>
    </w:p>
    <w:p w:rsidR="001F4799" w:rsidRDefault="001F4799"/>
    <w:p w:rsidR="001F4799" w:rsidRDefault="001F4799"/>
    <w:p w:rsidR="001F4799" w:rsidRDefault="003F46BE">
      <w:r>
        <w:rPr>
          <w:noProof/>
        </w:rPr>
        <w:drawing>
          <wp:inline distT="0" distB="0" distL="0" distR="0">
            <wp:extent cx="5215255" cy="1305560"/>
            <wp:effectExtent l="19050" t="0" r="4445" b="0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130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>
        <w:rPr>
          <w:rFonts w:hint="eastAsia"/>
          <w:color w:val="FF0000"/>
        </w:rPr>
        <w:t>解：</w:t>
      </w:r>
      <w:r>
        <w:rPr>
          <w:color w:val="FF0000"/>
        </w:rPr>
        <w:t>(1)</w:t>
      </w:r>
      <w:r w:rsidRPr="00983B4D">
        <w:t xml:space="preserve"> </w:t>
      </w:r>
    </w:p>
    <w:p w:rsidR="001F4799" w:rsidRDefault="001F4799" w:rsidP="00612E0C">
      <w:pPr>
        <w:ind w:firstLineChars="250" w:firstLine="525"/>
      </w:pPr>
      <w:r w:rsidRPr="00983B4D">
        <w:rPr>
          <w:position w:val="-30"/>
        </w:rPr>
        <w:object w:dxaOrig="7740" w:dyaOrig="680">
          <v:shape id="_x0000_i1050" type="#_x0000_t75" style="width:386.8pt;height:33.75pt" o:ole="">
            <v:imagedata r:id="rId79" o:title=""/>
          </v:shape>
          <o:OLEObject Type="Embed" ProgID="Equation.DSMT4" ShapeID="_x0000_i1050" DrawAspect="Content" ObjectID="_1512842833" r:id="rId80"/>
        </w:object>
      </w:r>
    </w:p>
    <w:p w:rsidR="001F4799" w:rsidRDefault="001F4799" w:rsidP="00612E0C">
      <w:pPr>
        <w:ind w:firstLineChars="250" w:firstLine="525"/>
        <w:rPr>
          <w:color w:val="FF0000"/>
        </w:rPr>
      </w:pPr>
      <w:r w:rsidRPr="00983B4D">
        <w:rPr>
          <w:position w:val="-30"/>
        </w:rPr>
        <w:object w:dxaOrig="6300" w:dyaOrig="680">
          <v:shape id="_x0000_i1051" type="#_x0000_t75" style="width:314.8pt;height:33.75pt" o:ole="">
            <v:imagedata r:id="rId81" o:title=""/>
          </v:shape>
          <o:OLEObject Type="Embed" ProgID="Equation.DSMT4" ShapeID="_x0000_i1051" DrawAspect="Content" ObjectID="_1512842834" r:id="rId82"/>
        </w:object>
      </w:r>
    </w:p>
    <w:p w:rsidR="001F4799" w:rsidRPr="00983B4D" w:rsidRDefault="001F4799" w:rsidP="00612E0C">
      <w:pPr>
        <w:ind w:firstLineChars="200" w:firstLine="420"/>
        <w:rPr>
          <w:color w:val="FF0000"/>
        </w:rPr>
      </w:pPr>
      <w:r>
        <w:rPr>
          <w:color w:val="FF0000"/>
        </w:rPr>
        <w:t>(2)</w:t>
      </w:r>
      <w:r w:rsidRPr="00983B4D">
        <w:t xml:space="preserve"> </w:t>
      </w:r>
      <w:r w:rsidRPr="00660C99">
        <w:rPr>
          <w:position w:val="-30"/>
        </w:rPr>
        <w:object w:dxaOrig="4080" w:dyaOrig="720">
          <v:shape id="_x0000_i1052" type="#_x0000_t75" style="width:204.1pt;height:36.25pt" o:ole="">
            <v:imagedata r:id="rId83" o:title=""/>
          </v:shape>
          <o:OLEObject Type="Embed" ProgID="Equation.DSMT4" ShapeID="_x0000_i1052" DrawAspect="Content" ObjectID="_1512842835" r:id="rId84"/>
        </w:object>
      </w:r>
    </w:p>
    <w:p w:rsidR="001F4799" w:rsidRDefault="001F4799"/>
    <w:p w:rsidR="001F4799" w:rsidRDefault="001F4799"/>
    <w:p w:rsidR="001F4799" w:rsidRDefault="001F4799"/>
    <w:p w:rsidR="001F4799" w:rsidRDefault="001F4799"/>
    <w:p w:rsidR="001F4799" w:rsidRDefault="003F46BE">
      <w:r>
        <w:rPr>
          <w:noProof/>
        </w:rPr>
        <w:drawing>
          <wp:inline distT="0" distB="0" distL="0" distR="0">
            <wp:extent cx="5265420" cy="2749550"/>
            <wp:effectExtent l="1905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 w:rsidR="00CD7279" w:rsidRPr="004F4E2A">
        <w:rPr>
          <w:position w:val="-12"/>
        </w:rPr>
        <w:object w:dxaOrig="6039" w:dyaOrig="400">
          <v:shape id="_x0000_i1053" type="#_x0000_t75" style="width:301.4pt;height:20.35pt" o:ole="">
            <v:imagedata r:id="rId86" o:title=""/>
          </v:shape>
          <o:OLEObject Type="Embed" ProgID="Equation.DSMT4" ShapeID="_x0000_i1053" DrawAspect="Content" ObjectID="_1512842836" r:id="rId87"/>
        </w:object>
      </w:r>
    </w:p>
    <w:p w:rsidR="001F4799" w:rsidRDefault="00CD7279" w:rsidP="00612E0C">
      <w:pPr>
        <w:ind w:firstLineChars="400" w:firstLine="840"/>
        <w:rPr>
          <w:color w:val="FF0000"/>
        </w:rPr>
      </w:pPr>
      <w:r w:rsidRPr="006F5657">
        <w:rPr>
          <w:position w:val="-14"/>
        </w:rPr>
        <w:object w:dxaOrig="4740" w:dyaOrig="400">
          <v:shape id="_x0000_i1054" type="#_x0000_t75" style="width:236.85pt;height:20.35pt" o:ole="">
            <v:imagedata r:id="rId88" o:title=""/>
          </v:shape>
          <o:OLEObject Type="Embed" ProgID="Equation.DSMT4" ShapeID="_x0000_i1054" DrawAspect="Content" ObjectID="_1512842837" r:id="rId89"/>
        </w:object>
      </w:r>
    </w:p>
    <w:p w:rsidR="001F4799" w:rsidRPr="004F4E2A" w:rsidRDefault="001F4799" w:rsidP="00612E0C">
      <w:pPr>
        <w:ind w:firstLineChars="150" w:firstLine="315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）最小夹角</w:t>
      </w:r>
      <w:r w:rsidR="00CD7279" w:rsidRPr="006F5657">
        <w:rPr>
          <w:position w:val="-28"/>
        </w:rPr>
        <w:object w:dxaOrig="3379" w:dyaOrig="720">
          <v:shape id="_x0000_i1055" type="#_x0000_t75" style="width:168.85pt;height:35.75pt" o:ole="">
            <v:imagedata r:id="rId90" o:title=""/>
          </v:shape>
          <o:OLEObject Type="Embed" ProgID="Equation.DSMT4" ShapeID="_x0000_i1055" DrawAspect="Content" ObjectID="_1512842838" r:id="rId91"/>
        </w:object>
      </w:r>
    </w:p>
    <w:p w:rsidR="001F4799" w:rsidRDefault="001F4799"/>
    <w:p w:rsidR="001F4799" w:rsidRDefault="001F4799"/>
    <w:p w:rsidR="001F4799" w:rsidRDefault="001F4799"/>
    <w:p w:rsidR="001F4799" w:rsidRDefault="003F46BE">
      <w:r>
        <w:rPr>
          <w:noProof/>
        </w:rPr>
        <w:drawing>
          <wp:inline distT="0" distB="0" distL="0" distR="0">
            <wp:extent cx="5259070" cy="781685"/>
            <wp:effectExtent l="1905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78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279" w:rsidRDefault="001F4799" w:rsidP="00CD7279">
      <w:pPr>
        <w:rPr>
          <w:color w:val="FF0000"/>
        </w:rPr>
      </w:pPr>
      <w:r w:rsidRPr="006F5657">
        <w:rPr>
          <w:rFonts w:hint="eastAsia"/>
          <w:color w:val="FF0000"/>
        </w:rPr>
        <w:t>解</w:t>
      </w:r>
      <w:r>
        <w:rPr>
          <w:rFonts w:hint="eastAsia"/>
          <w:color w:val="FF0000"/>
        </w:rPr>
        <w:t>：</w:t>
      </w:r>
    </w:p>
    <w:p w:rsidR="00CD7279" w:rsidRPr="00CD7279" w:rsidRDefault="00CD7279" w:rsidP="00CD7279">
      <w:pPr>
        <w:rPr>
          <w:color w:val="FF0000"/>
        </w:rPr>
      </w:pPr>
      <w:r w:rsidRPr="00CD7279">
        <w:rPr>
          <w:rFonts w:hint="eastAsia"/>
          <w:color w:val="FF0000"/>
        </w:rPr>
        <w:t>磁卡工作原理</w:t>
      </w:r>
      <w:r w:rsidRPr="00CD7279">
        <w:rPr>
          <w:rFonts w:hint="eastAsia"/>
          <w:color w:val="FF0000"/>
        </w:rPr>
        <w:t xml:space="preserve"> </w:t>
      </w:r>
    </w:p>
    <w:p w:rsidR="001F4799" w:rsidRDefault="00CD7279" w:rsidP="00CD7279">
      <w:pPr>
        <w:rPr>
          <w:color w:val="FF0000"/>
        </w:rPr>
      </w:pPr>
      <w:r w:rsidRPr="00CD7279">
        <w:rPr>
          <w:rFonts w:hint="eastAsia"/>
          <w:color w:val="FF0000"/>
        </w:rPr>
        <w:t>磁卡上面剩余磁感应强度</w:t>
      </w:r>
      <w:r w:rsidRPr="00CD7279">
        <w:rPr>
          <w:rFonts w:hint="eastAsia"/>
          <w:color w:val="FF0000"/>
        </w:rPr>
        <w:t xml:space="preserve"> Br </w:t>
      </w:r>
      <w:r w:rsidRPr="00CD7279">
        <w:rPr>
          <w:rFonts w:hint="eastAsia"/>
          <w:color w:val="FF0000"/>
        </w:rPr>
        <w:t>在磁卡工作过程中起着决定性的作用。磁卡以一定的速度通过装有线圈的工作磁头，磁卡的的外部磁力线切割线圈，在线圈中产生感应电动势，从而传输了被记录的信号。当然，也要求在磁卡工作中被记录信号有较宽的频率响应、较小的失真和较高的输出电平。</w:t>
      </w:r>
    </w:p>
    <w:p w:rsidR="00CD7279" w:rsidRDefault="00CD7279">
      <w:pPr>
        <w:rPr>
          <w:color w:val="FF0000"/>
        </w:rPr>
      </w:pPr>
    </w:p>
    <w:p w:rsidR="003222DB" w:rsidRPr="003222DB" w:rsidRDefault="003222DB">
      <w:pPr>
        <w:rPr>
          <w:color w:val="FF0000"/>
        </w:rPr>
      </w:pPr>
      <w:r>
        <w:rPr>
          <w:rFonts w:hint="eastAsia"/>
          <w:color w:val="FF0000"/>
        </w:rPr>
        <w:t>IC</w:t>
      </w:r>
      <w:r w:rsidRPr="003222DB">
        <w:rPr>
          <w:rFonts w:hint="eastAsia"/>
          <w:color w:val="FF0000"/>
        </w:rPr>
        <w:t>卡原理</w:t>
      </w:r>
      <w:r w:rsidRPr="003222DB">
        <w:rPr>
          <w:rFonts w:hint="eastAsia"/>
          <w:color w:val="FF0000"/>
        </w:rPr>
        <w:t>:ic</w:t>
      </w:r>
      <w:r w:rsidRPr="003222DB">
        <w:rPr>
          <w:rFonts w:hint="eastAsia"/>
          <w:color w:val="FF0000"/>
        </w:rPr>
        <w:t>卡工作的基本原理是：射频读写器向</w:t>
      </w:r>
      <w:r w:rsidRPr="003222DB">
        <w:rPr>
          <w:rFonts w:hint="eastAsia"/>
          <w:color w:val="FF0000"/>
        </w:rPr>
        <w:t>IC</w:t>
      </w:r>
      <w:r w:rsidRPr="003222DB">
        <w:rPr>
          <w:rFonts w:hint="eastAsia"/>
          <w:color w:val="FF0000"/>
        </w:rPr>
        <w:t>卡发一组固定频率的电磁波，卡片内有一个</w:t>
      </w:r>
      <w:r w:rsidRPr="003222DB">
        <w:rPr>
          <w:rFonts w:hint="eastAsia"/>
          <w:color w:val="FF0000"/>
        </w:rPr>
        <w:t>IC</w:t>
      </w:r>
      <w:r w:rsidRPr="003222DB">
        <w:rPr>
          <w:rFonts w:hint="eastAsia"/>
          <w:color w:val="FF0000"/>
        </w:rPr>
        <w:t>串联协振电路，其频率与读写器发射的频率相同，这样在电磁波激励下，</w:t>
      </w:r>
      <w:r w:rsidRPr="003222DB">
        <w:rPr>
          <w:rFonts w:hint="eastAsia"/>
          <w:color w:val="FF0000"/>
        </w:rPr>
        <w:t>LC</w:t>
      </w:r>
      <w:r w:rsidRPr="003222DB">
        <w:rPr>
          <w:rFonts w:hint="eastAsia"/>
          <w:color w:val="FF0000"/>
        </w:rPr>
        <w:t>协振电路产生共振，从而使电容内有了电荷；在这个电荷的另一端，接有一个单向导通的电子泵，将电容内的电荷送到另一个电容内存储，当所积累的电荷达到</w:t>
      </w:r>
      <w:r w:rsidRPr="003222DB">
        <w:rPr>
          <w:rFonts w:hint="eastAsia"/>
          <w:color w:val="FF0000"/>
        </w:rPr>
        <w:t>2V</w:t>
      </w:r>
      <w:r w:rsidRPr="003222DB">
        <w:rPr>
          <w:rFonts w:hint="eastAsia"/>
          <w:color w:val="FF0000"/>
        </w:rPr>
        <w:t>时，此电容可作为电源为其它电路提供工作电压，将卡内数据发射出去或接受读写器的数据。</w:t>
      </w:r>
    </w:p>
    <w:p w:rsidR="001F4799" w:rsidRDefault="003F46BE">
      <w:r>
        <w:rPr>
          <w:noProof/>
        </w:rPr>
        <w:lastRenderedPageBreak/>
        <w:drawing>
          <wp:inline distT="0" distB="0" distL="0" distR="0">
            <wp:extent cx="5215255" cy="422275"/>
            <wp:effectExtent l="19050" t="0" r="4445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Pr="006F5657" w:rsidRDefault="001F4799">
      <w:pPr>
        <w:rPr>
          <w:color w:val="FF0000"/>
        </w:rPr>
      </w:pPr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）自然光通过偏振片</w:t>
      </w:r>
    </w:p>
    <w:p w:rsidR="001F4799" w:rsidRDefault="001F4799" w:rsidP="00612E0C">
      <w:pPr>
        <w:ind w:firstLineChars="150" w:firstLine="315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）通过光反射（以布儒斯特角入射，反射光成为偏振光）</w:t>
      </w:r>
    </w:p>
    <w:p w:rsidR="001F4799" w:rsidRPr="006F5657" w:rsidRDefault="001F4799" w:rsidP="00612E0C">
      <w:pPr>
        <w:ind w:firstLineChars="150" w:firstLine="315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）通过光的双折射现象</w:t>
      </w:r>
    </w:p>
    <w:p w:rsidR="001F4799" w:rsidRDefault="003F46BE">
      <w:r>
        <w:rPr>
          <w:noProof/>
        </w:rPr>
        <w:drawing>
          <wp:inline distT="0" distB="0" distL="0" distR="0">
            <wp:extent cx="5215255" cy="548640"/>
            <wp:effectExtent l="19050" t="0" r="4445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E0C" w:rsidRDefault="001F4799">
      <w:pPr>
        <w:rPr>
          <w:color w:val="FF0000"/>
        </w:rPr>
      </w:pPr>
      <w:r>
        <w:rPr>
          <w:rFonts w:hint="eastAsia"/>
          <w:color w:val="FF0000"/>
        </w:rPr>
        <w:t>解：</w:t>
      </w:r>
    </w:p>
    <w:p w:rsidR="001F4799" w:rsidRPr="008B7B9D" w:rsidRDefault="001F4799">
      <w:pPr>
        <w:rPr>
          <w:color w:val="FF0000"/>
        </w:rPr>
      </w:pPr>
      <w:r w:rsidRPr="008B7B9D">
        <w:rPr>
          <w:position w:val="-42"/>
        </w:rPr>
        <w:object w:dxaOrig="1520" w:dyaOrig="960">
          <v:shape id="_x0000_i1056" type="#_x0000_t75" style="width:75.95pt;height:48.15pt" o:ole="">
            <v:imagedata r:id="rId95" o:title=""/>
          </v:shape>
          <o:OLEObject Type="Embed" ProgID="Equation.DSMT4" ShapeID="_x0000_i1056" DrawAspect="Content" ObjectID="_1512842839" r:id="rId96"/>
        </w:object>
      </w:r>
      <w:r>
        <w:t xml:space="preserve"> </w:t>
      </w:r>
      <w:r w:rsidRPr="008B7B9D">
        <w:rPr>
          <w:color w:val="FF0000"/>
        </w:rPr>
        <w:t xml:space="preserve"> </w:t>
      </w:r>
      <w:r w:rsidRPr="008B7B9D">
        <w:rPr>
          <w:rFonts w:hint="eastAsia"/>
          <w:color w:val="FF0000"/>
        </w:rPr>
        <w:t>应采用</w:t>
      </w:r>
      <w:r w:rsidR="00CD7279">
        <w:rPr>
          <w:rFonts w:hint="eastAsia"/>
          <w:color w:val="FF0000"/>
        </w:rPr>
        <w:t>蓝</w:t>
      </w:r>
      <w:r w:rsidRPr="008B7B9D">
        <w:rPr>
          <w:rFonts w:hint="eastAsia"/>
          <w:color w:val="FF0000"/>
        </w:rPr>
        <w:t>色滤镜让蓝色光通过（短波）</w:t>
      </w:r>
    </w:p>
    <w:p w:rsidR="001F4799" w:rsidRDefault="003F46BE">
      <w:pPr>
        <w:rPr>
          <w:noProof/>
        </w:rPr>
      </w:pPr>
      <w:r>
        <w:rPr>
          <w:noProof/>
        </w:rPr>
        <w:drawing>
          <wp:inline distT="0" distB="0" distL="0" distR="0">
            <wp:extent cx="5259070" cy="769620"/>
            <wp:effectExtent l="19050" t="0" r="0" b="0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799" w:rsidRDefault="001F479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解：</w:t>
      </w:r>
    </w:p>
    <w:p w:rsidR="001F4799" w:rsidRDefault="00077912" w:rsidP="00612E0C">
      <w:pPr>
        <w:ind w:firstLineChars="250" w:firstLine="525"/>
      </w:pPr>
      <w:r w:rsidRPr="00CD7279">
        <w:rPr>
          <w:position w:val="-142"/>
        </w:rPr>
        <w:object w:dxaOrig="3120" w:dyaOrig="2560">
          <v:shape id="_x0000_i1057" type="#_x0000_t75" style="width:155.4pt;height:128.6pt" o:ole="">
            <v:imagedata r:id="rId98" o:title=""/>
          </v:shape>
          <o:OLEObject Type="Embed" ProgID="Equation.DSMT4" ShapeID="_x0000_i1057" DrawAspect="Content" ObjectID="_1512842840" r:id="rId99"/>
        </w:object>
      </w:r>
    </w:p>
    <w:p w:rsidR="001F4799" w:rsidRPr="008B7B9D" w:rsidRDefault="001F4799" w:rsidP="008C27FA">
      <w:pPr>
        <w:ind w:firstLineChars="250" w:firstLine="525"/>
        <w:rPr>
          <w:color w:val="FF0000"/>
        </w:rPr>
      </w:pPr>
      <w:r w:rsidRPr="008B7B9D">
        <w:rPr>
          <w:position w:val="-10"/>
        </w:rPr>
        <w:object w:dxaOrig="2120" w:dyaOrig="360">
          <v:shape id="_x0000_i1058" type="#_x0000_t75" style="width:105.75pt;height:17.9pt" o:ole="">
            <v:imagedata r:id="rId100" o:title=""/>
          </v:shape>
          <o:OLEObject Type="Embed" ProgID="Equation.DSMT4" ShapeID="_x0000_i1058" DrawAspect="Content" ObjectID="_1512842841" r:id="rId101"/>
        </w:object>
      </w:r>
    </w:p>
    <w:sectPr w:rsidR="001F4799" w:rsidRPr="008B7B9D" w:rsidSect="006D13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1918" w:rsidRDefault="00BA1918" w:rsidP="00612E0C">
      <w:r>
        <w:separator/>
      </w:r>
    </w:p>
  </w:endnote>
  <w:endnote w:type="continuationSeparator" w:id="1">
    <w:p w:rsidR="00BA1918" w:rsidRDefault="00BA1918" w:rsidP="00612E0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1918" w:rsidRDefault="00BA1918" w:rsidP="00612E0C">
      <w:r>
        <w:separator/>
      </w:r>
    </w:p>
  </w:footnote>
  <w:footnote w:type="continuationSeparator" w:id="1">
    <w:p w:rsidR="00BA1918" w:rsidRDefault="00BA1918" w:rsidP="00612E0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1"/>
  <w:embedSystemFonts/>
  <w:bordersDoNotSurroundHeader/>
  <w:bordersDoNotSurroundFooter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44B2F"/>
    <w:rsid w:val="000378A0"/>
    <w:rsid w:val="00077912"/>
    <w:rsid w:val="000D0E99"/>
    <w:rsid w:val="000F4F0F"/>
    <w:rsid w:val="000F60DA"/>
    <w:rsid w:val="0010133C"/>
    <w:rsid w:val="001145B2"/>
    <w:rsid w:val="00122A61"/>
    <w:rsid w:val="00154419"/>
    <w:rsid w:val="001F4799"/>
    <w:rsid w:val="00205430"/>
    <w:rsid w:val="00210FAE"/>
    <w:rsid w:val="003222DB"/>
    <w:rsid w:val="003D1CB2"/>
    <w:rsid w:val="003D6BB0"/>
    <w:rsid w:val="003F46BE"/>
    <w:rsid w:val="004310B8"/>
    <w:rsid w:val="004D0F36"/>
    <w:rsid w:val="004D17CF"/>
    <w:rsid w:val="004E11EF"/>
    <w:rsid w:val="004F4E2A"/>
    <w:rsid w:val="005A7A6F"/>
    <w:rsid w:val="00612E0C"/>
    <w:rsid w:val="00626C2A"/>
    <w:rsid w:val="00660C99"/>
    <w:rsid w:val="006705AB"/>
    <w:rsid w:val="0067219B"/>
    <w:rsid w:val="006A7C5F"/>
    <w:rsid w:val="006D133C"/>
    <w:rsid w:val="006F5657"/>
    <w:rsid w:val="00711172"/>
    <w:rsid w:val="00793ABF"/>
    <w:rsid w:val="007E6F98"/>
    <w:rsid w:val="00844B2F"/>
    <w:rsid w:val="00893F40"/>
    <w:rsid w:val="008B7B9D"/>
    <w:rsid w:val="008C27FA"/>
    <w:rsid w:val="0090088D"/>
    <w:rsid w:val="00907A8B"/>
    <w:rsid w:val="009250AE"/>
    <w:rsid w:val="00983B4D"/>
    <w:rsid w:val="00AF4B0C"/>
    <w:rsid w:val="00B26DD8"/>
    <w:rsid w:val="00B505C9"/>
    <w:rsid w:val="00BA1918"/>
    <w:rsid w:val="00BD43D5"/>
    <w:rsid w:val="00C62E24"/>
    <w:rsid w:val="00CD7279"/>
    <w:rsid w:val="00CE2F5D"/>
    <w:rsid w:val="00D87829"/>
    <w:rsid w:val="00DA0BD9"/>
    <w:rsid w:val="00E92B91"/>
    <w:rsid w:val="00F12D1D"/>
    <w:rsid w:val="00F156CB"/>
    <w:rsid w:val="00F72A66"/>
    <w:rsid w:val="00F838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2E24"/>
    <w:pPr>
      <w:widowControl w:val="0"/>
      <w:jc w:val="both"/>
    </w:pPr>
    <w:rPr>
      <w:color w:val="00000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rsid w:val="00F12D1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locked/>
    <w:rsid w:val="00F12D1D"/>
    <w:rPr>
      <w:rFonts w:cs="Times New Roman"/>
      <w:color w:val="000000"/>
      <w:kern w:val="2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612E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612E0C"/>
    <w:rPr>
      <w:color w:val="000000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612E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612E0C"/>
    <w:rPr>
      <w:color w:val="000000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wmf"/><Relationship Id="rId21" Type="http://schemas.openxmlformats.org/officeDocument/2006/relationships/image" Target="media/image12.png"/><Relationship Id="rId42" Type="http://schemas.openxmlformats.org/officeDocument/2006/relationships/image" Target="media/image27.wmf"/><Relationship Id="rId47" Type="http://schemas.openxmlformats.org/officeDocument/2006/relationships/oleObject" Target="embeddings/oleObject13.bin"/><Relationship Id="rId63" Type="http://schemas.openxmlformats.org/officeDocument/2006/relationships/image" Target="media/image39.wmf"/><Relationship Id="rId68" Type="http://schemas.openxmlformats.org/officeDocument/2006/relationships/oleObject" Target="embeddings/oleObject22.bin"/><Relationship Id="rId84" Type="http://schemas.openxmlformats.org/officeDocument/2006/relationships/oleObject" Target="embeddings/oleObject29.bin"/><Relationship Id="rId89" Type="http://schemas.openxmlformats.org/officeDocument/2006/relationships/oleObject" Target="embeddings/oleObject31.bin"/><Relationship Id="rId7" Type="http://schemas.openxmlformats.org/officeDocument/2006/relationships/oleObject" Target="embeddings/oleObject1.bin"/><Relationship Id="rId71" Type="http://schemas.openxmlformats.org/officeDocument/2006/relationships/image" Target="media/image43.png"/><Relationship Id="rId92" Type="http://schemas.openxmlformats.org/officeDocument/2006/relationships/image" Target="media/image55.png"/><Relationship Id="rId2" Type="http://schemas.openxmlformats.org/officeDocument/2006/relationships/settings" Target="settings.xml"/><Relationship Id="rId16" Type="http://schemas.openxmlformats.org/officeDocument/2006/relationships/image" Target="media/image9.wmf"/><Relationship Id="rId29" Type="http://schemas.openxmlformats.org/officeDocument/2006/relationships/image" Target="media/image18.wmf"/><Relationship Id="rId11" Type="http://schemas.openxmlformats.org/officeDocument/2006/relationships/image" Target="media/image5.wmf"/><Relationship Id="rId24" Type="http://schemas.openxmlformats.org/officeDocument/2006/relationships/image" Target="media/image14.png"/><Relationship Id="rId32" Type="http://schemas.openxmlformats.org/officeDocument/2006/relationships/image" Target="media/image20.wmf"/><Relationship Id="rId37" Type="http://schemas.openxmlformats.org/officeDocument/2006/relationships/image" Target="media/image23.png"/><Relationship Id="rId40" Type="http://schemas.openxmlformats.org/officeDocument/2006/relationships/image" Target="media/image26.wmf"/><Relationship Id="rId45" Type="http://schemas.openxmlformats.org/officeDocument/2006/relationships/oleObject" Target="embeddings/oleObject12.bin"/><Relationship Id="rId53" Type="http://schemas.openxmlformats.org/officeDocument/2006/relationships/image" Target="media/image33.wmf"/><Relationship Id="rId58" Type="http://schemas.openxmlformats.org/officeDocument/2006/relationships/image" Target="media/image36.wmf"/><Relationship Id="rId66" Type="http://schemas.openxmlformats.org/officeDocument/2006/relationships/oleObject" Target="embeddings/oleObject21.bin"/><Relationship Id="rId74" Type="http://schemas.openxmlformats.org/officeDocument/2006/relationships/image" Target="media/image45.wmf"/><Relationship Id="rId79" Type="http://schemas.openxmlformats.org/officeDocument/2006/relationships/image" Target="media/image48.wmf"/><Relationship Id="rId87" Type="http://schemas.openxmlformats.org/officeDocument/2006/relationships/oleObject" Target="embeddings/oleObject30.bin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oleObject" Target="embeddings/oleObject19.bin"/><Relationship Id="rId82" Type="http://schemas.openxmlformats.org/officeDocument/2006/relationships/oleObject" Target="embeddings/oleObject28.bin"/><Relationship Id="rId90" Type="http://schemas.openxmlformats.org/officeDocument/2006/relationships/image" Target="media/image54.wmf"/><Relationship Id="rId95" Type="http://schemas.openxmlformats.org/officeDocument/2006/relationships/image" Target="media/image58.wmf"/><Relationship Id="rId19" Type="http://schemas.openxmlformats.org/officeDocument/2006/relationships/image" Target="media/image11.wmf"/><Relationship Id="rId14" Type="http://schemas.openxmlformats.org/officeDocument/2006/relationships/image" Target="media/image7.png"/><Relationship Id="rId22" Type="http://schemas.openxmlformats.org/officeDocument/2006/relationships/image" Target="media/image13.w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image" Target="media/image22.wmf"/><Relationship Id="rId43" Type="http://schemas.openxmlformats.org/officeDocument/2006/relationships/oleObject" Target="embeddings/oleObject11.bin"/><Relationship Id="rId48" Type="http://schemas.openxmlformats.org/officeDocument/2006/relationships/image" Target="media/image30.wmf"/><Relationship Id="rId56" Type="http://schemas.openxmlformats.org/officeDocument/2006/relationships/oleObject" Target="embeddings/oleObject17.bin"/><Relationship Id="rId64" Type="http://schemas.openxmlformats.org/officeDocument/2006/relationships/oleObject" Target="embeddings/oleObject20.bin"/><Relationship Id="rId69" Type="http://schemas.openxmlformats.org/officeDocument/2006/relationships/image" Target="media/image42.wmf"/><Relationship Id="rId77" Type="http://schemas.openxmlformats.org/officeDocument/2006/relationships/oleObject" Target="embeddings/oleObject26.bin"/><Relationship Id="rId100" Type="http://schemas.openxmlformats.org/officeDocument/2006/relationships/image" Target="media/image61.wmf"/><Relationship Id="rId8" Type="http://schemas.openxmlformats.org/officeDocument/2006/relationships/image" Target="media/image2.png"/><Relationship Id="rId51" Type="http://schemas.openxmlformats.org/officeDocument/2006/relationships/image" Target="media/image32.wmf"/><Relationship Id="rId72" Type="http://schemas.openxmlformats.org/officeDocument/2006/relationships/image" Target="media/image44.wmf"/><Relationship Id="rId80" Type="http://schemas.openxmlformats.org/officeDocument/2006/relationships/oleObject" Target="embeddings/oleObject27.bin"/><Relationship Id="rId85" Type="http://schemas.openxmlformats.org/officeDocument/2006/relationships/image" Target="media/image51.png"/><Relationship Id="rId93" Type="http://schemas.openxmlformats.org/officeDocument/2006/relationships/image" Target="media/image56.png"/><Relationship Id="rId98" Type="http://schemas.openxmlformats.org/officeDocument/2006/relationships/image" Target="media/image60.wmf"/><Relationship Id="rId3" Type="http://schemas.openxmlformats.org/officeDocument/2006/relationships/webSettings" Target="webSetting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5.png"/><Relationship Id="rId33" Type="http://schemas.openxmlformats.org/officeDocument/2006/relationships/oleObject" Target="embeddings/oleObject8.bin"/><Relationship Id="rId38" Type="http://schemas.openxmlformats.org/officeDocument/2006/relationships/image" Target="media/image24.png"/><Relationship Id="rId46" Type="http://schemas.openxmlformats.org/officeDocument/2006/relationships/image" Target="media/image29.wmf"/><Relationship Id="rId59" Type="http://schemas.openxmlformats.org/officeDocument/2006/relationships/oleObject" Target="embeddings/oleObject18.bin"/><Relationship Id="rId67" Type="http://schemas.openxmlformats.org/officeDocument/2006/relationships/image" Target="media/image41.wmf"/><Relationship Id="rId103" Type="http://schemas.openxmlformats.org/officeDocument/2006/relationships/theme" Target="theme/theme1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0.bin"/><Relationship Id="rId54" Type="http://schemas.openxmlformats.org/officeDocument/2006/relationships/oleObject" Target="embeddings/oleObject16.bin"/><Relationship Id="rId62" Type="http://schemas.openxmlformats.org/officeDocument/2006/relationships/image" Target="media/image38.png"/><Relationship Id="rId70" Type="http://schemas.openxmlformats.org/officeDocument/2006/relationships/oleObject" Target="embeddings/oleObject23.bin"/><Relationship Id="rId75" Type="http://schemas.openxmlformats.org/officeDocument/2006/relationships/oleObject" Target="embeddings/oleObject25.bin"/><Relationship Id="rId83" Type="http://schemas.openxmlformats.org/officeDocument/2006/relationships/image" Target="media/image50.wmf"/><Relationship Id="rId88" Type="http://schemas.openxmlformats.org/officeDocument/2006/relationships/image" Target="media/image53.wmf"/><Relationship Id="rId91" Type="http://schemas.openxmlformats.org/officeDocument/2006/relationships/oleObject" Target="embeddings/oleObject32.bin"/><Relationship Id="rId96" Type="http://schemas.openxmlformats.org/officeDocument/2006/relationships/oleObject" Target="embeddings/oleObject33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oleObject" Target="embeddings/oleObject5.bin"/><Relationship Id="rId28" Type="http://schemas.openxmlformats.org/officeDocument/2006/relationships/image" Target="media/image17.png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4.bin"/><Relationship Id="rId57" Type="http://schemas.openxmlformats.org/officeDocument/2006/relationships/image" Target="media/image35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8.wmf"/><Relationship Id="rId52" Type="http://schemas.openxmlformats.org/officeDocument/2006/relationships/oleObject" Target="embeddings/oleObject15.bin"/><Relationship Id="rId60" Type="http://schemas.openxmlformats.org/officeDocument/2006/relationships/image" Target="media/image37.wmf"/><Relationship Id="rId65" Type="http://schemas.openxmlformats.org/officeDocument/2006/relationships/image" Target="media/image40.wmf"/><Relationship Id="rId73" Type="http://schemas.openxmlformats.org/officeDocument/2006/relationships/oleObject" Target="embeddings/oleObject24.bin"/><Relationship Id="rId78" Type="http://schemas.openxmlformats.org/officeDocument/2006/relationships/image" Target="media/image47.png"/><Relationship Id="rId81" Type="http://schemas.openxmlformats.org/officeDocument/2006/relationships/image" Target="media/image49.wmf"/><Relationship Id="rId86" Type="http://schemas.openxmlformats.org/officeDocument/2006/relationships/image" Target="media/image52.wmf"/><Relationship Id="rId94" Type="http://schemas.openxmlformats.org/officeDocument/2006/relationships/image" Target="media/image57.jpeg"/><Relationship Id="rId99" Type="http://schemas.openxmlformats.org/officeDocument/2006/relationships/oleObject" Target="embeddings/oleObject34.bin"/><Relationship Id="rId101" Type="http://schemas.openxmlformats.org/officeDocument/2006/relationships/oleObject" Target="embeddings/oleObject35.bin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1.png"/><Relationship Id="rId55" Type="http://schemas.openxmlformats.org/officeDocument/2006/relationships/image" Target="media/image34.wmf"/><Relationship Id="rId76" Type="http://schemas.openxmlformats.org/officeDocument/2006/relationships/image" Target="media/image46.wmf"/><Relationship Id="rId9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</Pages>
  <Words>246</Words>
  <Characters>1404</Characters>
  <Application>Microsoft Office Word</Application>
  <DocSecurity>0</DocSecurity>
  <Lines>11</Lines>
  <Paragraphs>3</Paragraphs>
  <ScaleCrop>false</ScaleCrop>
  <Company>dlut</Company>
  <LinksUpToDate>false</LinksUpToDate>
  <CharactersWithSpaces>1647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8</cp:revision>
  <dcterms:created xsi:type="dcterms:W3CDTF">2015-12-25T05:53:00Z</dcterms:created>
  <dcterms:modified xsi:type="dcterms:W3CDTF">2015-12-28T13:20:00Z</dcterms:modified>
</cp:coreProperties>
</file>